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Lines="5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ind w:left="0" w:leftChars="0" w:firstLine="0" w:firstLineChars="0"/>
        <w:jc w:val="center"/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遂宁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市丰发融资担保集团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有限公司公开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招聘岗位资格条件表</w:t>
      </w:r>
    </w:p>
    <w:tbl>
      <w:tblPr>
        <w:tblStyle w:val="5"/>
        <w:tblpPr w:leftFromText="180" w:rightFromText="180" w:vertAnchor="text" w:horzAnchor="page" w:tblpXSpec="center" w:tblpY="218"/>
        <w:tblOverlap w:val="never"/>
        <w:tblW w:w="138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737"/>
        <w:gridCol w:w="931"/>
        <w:gridCol w:w="10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6"/>
                <w:szCs w:val="26"/>
                <w:lang w:val="en-US" w:eastAsia="zh-CN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  <w:t>岗位名称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  <w:t>数量</w:t>
            </w:r>
          </w:p>
        </w:tc>
        <w:tc>
          <w:tcPr>
            <w:tcW w:w="10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  <w:t>岗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6"/>
                <w:szCs w:val="26"/>
                <w:lang w:eastAsia="zh-CN"/>
              </w:rPr>
              <w:t>　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  <w:t>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6"/>
                <w:szCs w:val="26"/>
                <w:lang w:eastAsia="zh-CN"/>
              </w:rPr>
              <w:t>　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  <w:t>条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6"/>
                <w:szCs w:val="26"/>
                <w:lang w:eastAsia="zh-CN"/>
              </w:rPr>
              <w:t>　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6"/>
                <w:szCs w:val="26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cs="Times New Roman"/>
                <w:sz w:val="26"/>
                <w:szCs w:val="26"/>
              </w:rPr>
              <w:t>法务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岗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0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1.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全日制本科及以上学历，并取得相应的学历、学位证书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，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35周岁以下；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2.法学类相关专业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  <w:t>[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具有3年（含）以上岗位相关经验，可视同符合专业</w:t>
            </w:r>
            <w:r>
              <w:rPr>
                <w:rStyle w:val="8"/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val="en-US" w:eastAsia="zh-CN"/>
              </w:rPr>
              <w:t>]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3.熟悉法律、诉讼、风险控制等相关工作，具备一定的文字功底和写作能力，熟悉办公软件；熟练使用办公和财务软件；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4.具有良好的口头及书面表达能力和沟通能力。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业务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岗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highlight w:val="none"/>
                <w:lang w:val="en-US" w:eastAsia="zh-CN"/>
              </w:rPr>
              <w:t>1</w:t>
            </w:r>
          </w:p>
        </w:tc>
        <w:tc>
          <w:tcPr>
            <w:tcW w:w="10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1.全日制本科及以上学历，并取得相应的学历、学位证书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，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35周岁以下；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金融、财务管理等专业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[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具有3年（含）以上岗位相关经验，可视同符合专业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]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3.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熟悉企业会计制度准则、税务、成本分析、财务控制及企业尽职调查等相关工作，熟练使用办公软件和数据系统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4.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6"/>
                <w:szCs w:val="26"/>
                <w:highlight w:val="none"/>
                <w:lang w:val="en-US" w:eastAsia="zh-CN"/>
              </w:rPr>
              <w:t>具有良好的口头及书面表达能力和沟通能力。</w:t>
            </w:r>
          </w:p>
        </w:tc>
      </w:tr>
    </w:tbl>
    <w:p>
      <w:bookmarkStart w:id="0" w:name="_GoBack"/>
      <w:bookmarkEnd w:id="0"/>
    </w:p>
    <w:sectPr>
      <w:pgSz w:w="16783" w:h="11850" w:orient="landscape"/>
      <w:pgMar w:top="1587" w:right="1984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OGE0ZjU5M2FhMWFmYzdjNzFhM2Q2YjUxZWJiMjEifQ=="/>
  </w:docVars>
  <w:rsids>
    <w:rsidRoot w:val="366403E4"/>
    <w:rsid w:val="3664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K.正文"/>
    <w:basedOn w:val="1"/>
    <w:qFormat/>
    <w:uiPriority w:val="0"/>
    <w:pPr>
      <w:adjustRightInd w:val="0"/>
      <w:spacing w:line="560" w:lineRule="exact"/>
      <w:ind w:firstLine="420" w:firstLineChars="200"/>
    </w:pPr>
    <w:rPr>
      <w:rFonts w:ascii="Calibri" w:hAnsi="Calibri" w:eastAsia="仿宋_GB2312"/>
      <w:sz w:val="32"/>
    </w:rPr>
  </w:style>
  <w:style w:type="character" w:customStyle="1" w:styleId="8">
    <w:name w:val="font7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822</Words>
  <Characters>842</Characters>
  <Lines>0</Lines>
  <Paragraphs>0</Paragraphs>
  <TotalTime>0</TotalTime>
  <ScaleCrop>false</ScaleCrop>
  <LinksUpToDate>false</LinksUpToDate>
  <CharactersWithSpaces>944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2023-06-16T01:51:00Z</dcterms:created>
  <dc:creator>The end</dc:creator>
  <cp:lastModifiedBy>The end</cp:lastModifiedBy>
  <dcterms:modified xsi:type="dcterms:W3CDTF">2023-06-16T01:52:48Z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F7E37DDCD18644E18BB098DD9177F038_11</vt:lpwstr>
  </property>
</Properties>
</file>