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应聘登记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表</w:t>
      </w:r>
    </w:p>
    <w:tbl>
      <w:tblPr>
        <w:tblStyle w:val="3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460"/>
        <w:gridCol w:w="525"/>
        <w:gridCol w:w="1222"/>
        <w:gridCol w:w="834"/>
        <w:gridCol w:w="429"/>
        <w:gridCol w:w="1189"/>
        <w:gridCol w:w="1328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22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岗位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spacing w:line="280" w:lineRule="exact"/>
              <w:ind w:left="31" w:leftChars="-36" w:hanging="117" w:hangingChars="49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328" w:type="dxa"/>
            <w:vAlign w:val="center"/>
          </w:tcPr>
          <w:p>
            <w:pPr>
              <w:spacing w:line="280" w:lineRule="exact"/>
              <w:ind w:left="31" w:leftChars="-36" w:right="-86" w:rightChars="-36" w:hanging="117" w:hangingChars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术职称</w:t>
            </w:r>
          </w:p>
        </w:tc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邮箱号码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280" w:lineRule="exact"/>
              <w:ind w:left="-86" w:leftChars="-36" w:right="-86" w:rightChars="-3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学校及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现居住地</w:t>
            </w:r>
          </w:p>
        </w:tc>
        <w:tc>
          <w:tcPr>
            <w:tcW w:w="7790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现工作单位</w:t>
            </w:r>
          </w:p>
        </w:tc>
        <w:tc>
          <w:tcPr>
            <w:tcW w:w="7790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特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</w:t>
            </w:r>
          </w:p>
        </w:tc>
        <w:tc>
          <w:tcPr>
            <w:tcW w:w="7790" w:type="dxa"/>
            <w:gridSpan w:val="8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9272" w:type="dxa"/>
            <w:gridSpan w:val="9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教育经历（从大学专科填起）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474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tbl>
      <w:tblPr>
        <w:tblStyle w:val="3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362"/>
        <w:gridCol w:w="2237"/>
        <w:gridCol w:w="195"/>
        <w:gridCol w:w="561"/>
        <w:gridCol w:w="4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272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47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08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08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08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08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08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08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08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08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08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  <w:jc w:val="center"/>
        </w:trPr>
        <w:tc>
          <w:tcPr>
            <w:tcW w:w="719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资格初查意见</w:t>
            </w:r>
          </w:p>
        </w:tc>
        <w:tc>
          <w:tcPr>
            <w:tcW w:w="3599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ind w:firstLine="1920" w:firstLineChars="8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章）</w:t>
            </w:r>
          </w:p>
          <w:p>
            <w:pPr>
              <w:spacing w:line="320" w:lineRule="exact"/>
              <w:ind w:firstLine="1680" w:firstLineChars="7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  <w:p>
            <w:pPr>
              <w:spacing w:line="320" w:lineRule="exact"/>
              <w:ind w:left="559" w:leftChars="233"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559" w:leftChars="233"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资格确认意见</w:t>
            </w:r>
          </w:p>
        </w:tc>
        <w:tc>
          <w:tcPr>
            <w:tcW w:w="4198" w:type="dxa"/>
            <w:vAlign w:val="center"/>
          </w:tcPr>
          <w:p>
            <w:pPr>
              <w:spacing w:line="320" w:lineRule="exact"/>
              <w:ind w:left="521" w:leftChars="217" w:firstLine="1560" w:firstLineChars="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章）</w:t>
            </w:r>
          </w:p>
          <w:p>
            <w:pPr>
              <w:spacing w:line="320" w:lineRule="exact"/>
              <w:ind w:firstLine="1920" w:firstLineChars="8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  <w:p>
            <w:pPr>
              <w:spacing w:line="320" w:lineRule="exact"/>
              <w:ind w:firstLine="1920" w:firstLineChars="8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920" w:firstLineChars="8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OGE0ZjU5M2FhMWFmYzdjNzFhM2Q2YjUxZWJiMjEifQ=="/>
  </w:docVars>
  <w:rsids>
    <w:rsidRoot w:val="0FFB3B0F"/>
    <w:rsid w:val="0FFB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2022-07-13T09:15:00Z</dcterms:created>
  <dc:creator>The end</dc:creator>
  <cp:lastModifiedBy>The end</cp:lastModifiedBy>
  <dcterms:modified xsi:type="dcterms:W3CDTF">2022-07-13T09:15:36Z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7F3B64B43C634EF9AB6B110F1BADF308</vt:lpwstr>
  </property>
</Properties>
</file>